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9EE" w:rsidRDefault="002A59EE" w:rsidP="002A59EE">
      <w:pPr>
        <w:pStyle w:val="a3"/>
        <w:shd w:val="clear" w:color="auto" w:fill="F9F9F9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2A59EE">
        <w:rPr>
          <w:b/>
          <w:color w:val="000000"/>
          <w:sz w:val="28"/>
          <w:szCs w:val="28"/>
        </w:rPr>
        <w:t>Прокурор разъясняет: «Порядок предоставления ежегодного оплачиваемого отпуска».</w:t>
      </w:r>
    </w:p>
    <w:p w:rsidR="002A59EE" w:rsidRPr="002A59EE" w:rsidRDefault="002A59EE" w:rsidP="002A59EE">
      <w:pPr>
        <w:pStyle w:val="a3"/>
        <w:shd w:val="clear" w:color="auto" w:fill="F9F9F9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2A59EE" w:rsidRPr="002A59EE" w:rsidRDefault="002A59EE" w:rsidP="002A59EE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59EE">
        <w:rPr>
          <w:color w:val="000000"/>
          <w:sz w:val="28"/>
          <w:szCs w:val="28"/>
        </w:rPr>
        <w:t>В соответствии с законодательством каждый работник имеет право на отдых, одной из разновидностей которого являются отпуска, предоставляемые работникам с сохранением места работы (должности) и среднего заработка. Согласно ст. 115 Трудового кодекса РФ ежегодный основной оплачиваемый отпуск предоставляется работникам продолжительностью не менее 28 календарных дней. Оплачиваемый отпуск должен предоставляться работнику ежегодно.</w:t>
      </w:r>
    </w:p>
    <w:p w:rsidR="002A59EE" w:rsidRPr="002A59EE" w:rsidRDefault="002A59EE" w:rsidP="002A59EE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59EE">
        <w:rPr>
          <w:color w:val="000000"/>
          <w:sz w:val="28"/>
          <w:szCs w:val="28"/>
        </w:rPr>
        <w:t xml:space="preserve">Очередность предоставления оплачиваемых отпусков определяется ежегодно в соответствии с графиком отпусков, утверждаемых работодателем (с учетом мнения выборного органа первичной профсоюзной организации – при ее наличии), не </w:t>
      </w:r>
      <w:proofErr w:type="gramStart"/>
      <w:r w:rsidRPr="002A59EE">
        <w:rPr>
          <w:color w:val="000000"/>
          <w:sz w:val="28"/>
          <w:szCs w:val="28"/>
        </w:rPr>
        <w:t>позднее</w:t>
      </w:r>
      <w:proofErr w:type="gramEnd"/>
      <w:r w:rsidRPr="002A59EE">
        <w:rPr>
          <w:color w:val="000000"/>
          <w:sz w:val="28"/>
          <w:szCs w:val="28"/>
        </w:rPr>
        <w:t xml:space="preserve"> чем за две недели до наступления календарного года. График обязателен как для работодателя, так и для работника.</w:t>
      </w:r>
    </w:p>
    <w:p w:rsidR="002A59EE" w:rsidRPr="002A59EE" w:rsidRDefault="002A59EE" w:rsidP="002A59EE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59EE">
        <w:rPr>
          <w:color w:val="000000"/>
          <w:sz w:val="28"/>
          <w:szCs w:val="28"/>
        </w:rPr>
        <w:t>Право на использование отпуска за первый год работы возникает у работника по истечении шести месяцев его непрерывной работы у данного работодателя. Предоставление отпуска возможно и раньше, но только при согласии сторон, причем это право, но не обязанность работодателя.</w:t>
      </w:r>
    </w:p>
    <w:p w:rsidR="002A59EE" w:rsidRPr="002A59EE" w:rsidRDefault="002A59EE" w:rsidP="002A59EE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59EE">
        <w:rPr>
          <w:color w:val="000000"/>
          <w:sz w:val="28"/>
          <w:szCs w:val="28"/>
        </w:rPr>
        <w:t>Однако работодатель обязан предоставить оплачиваемый отпуск до истечения шести месяцев непрерывной работы по заявлению женщин – перед отпуском по беременности и родам или непосредственно после него; работников в возрасте до 18 лет; работников, усыновивших ребенка в возрасте до трех месяцев.</w:t>
      </w:r>
    </w:p>
    <w:p w:rsidR="002A59EE" w:rsidRPr="002A59EE" w:rsidRDefault="002A59EE" w:rsidP="002A59EE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59EE">
        <w:rPr>
          <w:color w:val="000000"/>
          <w:sz w:val="28"/>
          <w:szCs w:val="28"/>
        </w:rPr>
        <w:t>Кроме того, по желанию мужа ежегодный отпуск предоставляемся ему в период нахождения его супруги в отпуске по беременности и родам независимо от времени его непрерывной работы у данного работодателя. О времени начала отпуска работник должен быть извещен под личную подпись не позднее, чем за две недели до его начала.</w:t>
      </w:r>
    </w:p>
    <w:p w:rsidR="002A59EE" w:rsidRPr="002A59EE" w:rsidRDefault="002A59EE" w:rsidP="002A59EE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59EE">
        <w:rPr>
          <w:color w:val="000000"/>
          <w:sz w:val="28"/>
          <w:szCs w:val="28"/>
        </w:rPr>
        <w:t>Помимо ежегодного основного оплачиваемого отпуска продолжительностью 28 календарных дней в силу ст. 115 Трудового кодекса РФ допускается предоставление удлиненного отпуска работникам в возрасте до 18 лет (такие отпуска составляют 31 календарный день); педагогическим работникам. В соответствии с нормами ст. 23 Федерального закона «О социальной защите инвалидов в Российской Федерации» отпуск работающих инвалидов составляет не менее 30 календарных дней.</w:t>
      </w:r>
    </w:p>
    <w:p w:rsidR="002A59EE" w:rsidRPr="002A59EE" w:rsidRDefault="002A59EE" w:rsidP="002A59EE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59EE">
        <w:rPr>
          <w:color w:val="000000"/>
          <w:sz w:val="28"/>
          <w:szCs w:val="28"/>
        </w:rPr>
        <w:t xml:space="preserve">В случае незаконного отказа работодателя в предоставлении оплачиваемого отпуска работник вправе обжаловать его действия  в установленном законом судебном порядке. Также работник </w:t>
      </w:r>
      <w:proofErr w:type="gramStart"/>
      <w:r w:rsidRPr="002A59EE">
        <w:rPr>
          <w:color w:val="000000"/>
          <w:sz w:val="28"/>
          <w:szCs w:val="28"/>
        </w:rPr>
        <w:t>праве</w:t>
      </w:r>
      <w:proofErr w:type="gramEnd"/>
      <w:r w:rsidRPr="002A59EE">
        <w:rPr>
          <w:color w:val="000000"/>
          <w:sz w:val="28"/>
          <w:szCs w:val="28"/>
        </w:rPr>
        <w:t xml:space="preserve"> обратиться с заявлением в комиссию по трудовым спорам (при наличии КТС в организации, на предприятии),  Государственную инспекцию труда в Новосибирской области, в органы прокуратуры.</w:t>
      </w:r>
    </w:p>
    <w:p w:rsidR="00501B42" w:rsidRDefault="00501B42" w:rsidP="002A5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9EE" w:rsidRDefault="002A59EE" w:rsidP="002A5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2A59EE" w:rsidRDefault="002A59EE" w:rsidP="002A5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3 класса                                                                                    </w:t>
      </w:r>
      <w:r w:rsidR="002F794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Минтус</w:t>
      </w:r>
      <w:proofErr w:type="spellEnd"/>
    </w:p>
    <w:p w:rsidR="002A59EE" w:rsidRDefault="002A59EE" w:rsidP="002A5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9EE" w:rsidRDefault="002A59EE" w:rsidP="002A5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</w:t>
      </w:r>
    </w:p>
    <w:p w:rsidR="002A59EE" w:rsidRPr="002A59EE" w:rsidRDefault="002A59EE" w:rsidP="002A5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                   </w:t>
      </w:r>
      <w:r w:rsidR="002F794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Р.В. Кузнецов</w:t>
      </w:r>
    </w:p>
    <w:sectPr w:rsidR="002A59EE" w:rsidRPr="002A59EE" w:rsidSect="002A59EE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9EE"/>
    <w:rsid w:val="002A59EE"/>
    <w:rsid w:val="002F7943"/>
    <w:rsid w:val="00501B42"/>
    <w:rsid w:val="0070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5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5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5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Ovchinnikovo</cp:lastModifiedBy>
  <cp:revision>2</cp:revision>
  <dcterms:created xsi:type="dcterms:W3CDTF">2018-03-01T04:55:00Z</dcterms:created>
  <dcterms:modified xsi:type="dcterms:W3CDTF">2018-03-01T04:55:00Z</dcterms:modified>
</cp:coreProperties>
</file>