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322"/>
        <w:gridCol w:w="249"/>
      </w:tblGrid>
      <w:tr w:rsidR="00D1426C" w:rsidRPr="00A86125" w:rsidTr="00D1426C">
        <w:tc>
          <w:tcPr>
            <w:tcW w:w="9322" w:type="dxa"/>
          </w:tcPr>
          <w:p w:rsidR="00D1426C" w:rsidRPr="00A86125" w:rsidRDefault="00D1426C" w:rsidP="00D1426C">
            <w:pPr>
              <w:jc w:val="center"/>
              <w:rPr>
                <w:b/>
                <w:sz w:val="28"/>
                <w:szCs w:val="28"/>
              </w:rPr>
            </w:pPr>
            <w:r w:rsidRPr="00A86125">
              <w:rPr>
                <w:b/>
                <w:sz w:val="28"/>
                <w:szCs w:val="28"/>
              </w:rPr>
              <w:t>АДМИНИСТРАЦИЯ</w:t>
            </w:r>
          </w:p>
          <w:p w:rsidR="00D1426C" w:rsidRPr="00A86125" w:rsidRDefault="00D1426C" w:rsidP="00D1426C">
            <w:pPr>
              <w:jc w:val="center"/>
              <w:rPr>
                <w:b/>
                <w:sz w:val="28"/>
                <w:szCs w:val="28"/>
              </w:rPr>
            </w:pPr>
            <w:r w:rsidRPr="00A86125">
              <w:rPr>
                <w:b/>
                <w:sz w:val="28"/>
                <w:szCs w:val="28"/>
              </w:rPr>
              <w:t>ОВЧИННИКОВСКОГО  СЕЛЬСОВЕТА</w:t>
            </w:r>
          </w:p>
          <w:p w:rsidR="00D1426C" w:rsidRPr="00A86125" w:rsidRDefault="00D1426C" w:rsidP="00D1426C">
            <w:pPr>
              <w:jc w:val="center"/>
              <w:rPr>
                <w:b/>
                <w:sz w:val="28"/>
                <w:szCs w:val="28"/>
              </w:rPr>
            </w:pPr>
            <w:r w:rsidRPr="00A86125">
              <w:rPr>
                <w:b/>
                <w:sz w:val="28"/>
                <w:szCs w:val="28"/>
              </w:rPr>
              <w:t>КОЧЕНЕВСКОГО РАЙОНА НОВОСИБИРСКОЙ ОБЛАСТИ</w:t>
            </w:r>
          </w:p>
          <w:p w:rsidR="00D1426C" w:rsidRPr="00A86125" w:rsidRDefault="00D1426C" w:rsidP="00D1426C">
            <w:pPr>
              <w:jc w:val="center"/>
              <w:rPr>
                <w:b/>
                <w:sz w:val="28"/>
                <w:szCs w:val="28"/>
              </w:rPr>
            </w:pPr>
          </w:p>
          <w:p w:rsidR="00D1426C" w:rsidRPr="00A86125" w:rsidRDefault="00D1426C" w:rsidP="00D1426C">
            <w:pPr>
              <w:jc w:val="center"/>
              <w:rPr>
                <w:b/>
                <w:sz w:val="28"/>
                <w:szCs w:val="28"/>
              </w:rPr>
            </w:pPr>
            <w:r w:rsidRPr="00A86125">
              <w:rPr>
                <w:b/>
                <w:sz w:val="28"/>
                <w:szCs w:val="28"/>
              </w:rPr>
              <w:t>ПОСТАНОВЛЕНИЕ</w:t>
            </w:r>
          </w:p>
          <w:p w:rsidR="00D1426C" w:rsidRPr="00A86125" w:rsidRDefault="00D1426C" w:rsidP="00D1426C">
            <w:pPr>
              <w:jc w:val="center"/>
              <w:rPr>
                <w:sz w:val="28"/>
                <w:szCs w:val="28"/>
              </w:rPr>
            </w:pPr>
          </w:p>
          <w:p w:rsidR="00D1426C" w:rsidRPr="00A86125" w:rsidRDefault="00D1426C" w:rsidP="00D1426C">
            <w:pPr>
              <w:jc w:val="center"/>
              <w:rPr>
                <w:b/>
                <w:sz w:val="28"/>
                <w:szCs w:val="28"/>
              </w:rPr>
            </w:pPr>
            <w:r w:rsidRPr="00A86125">
              <w:rPr>
                <w:b/>
                <w:sz w:val="28"/>
                <w:szCs w:val="28"/>
              </w:rPr>
              <w:t xml:space="preserve">от </w:t>
            </w:r>
            <w:r w:rsidR="00A86125" w:rsidRPr="00A86125">
              <w:rPr>
                <w:b/>
                <w:sz w:val="28"/>
                <w:szCs w:val="28"/>
              </w:rPr>
              <w:t>17</w:t>
            </w:r>
            <w:r w:rsidRPr="00A86125">
              <w:rPr>
                <w:b/>
                <w:sz w:val="28"/>
                <w:szCs w:val="28"/>
              </w:rPr>
              <w:t>.1</w:t>
            </w:r>
            <w:r w:rsidR="00A86125" w:rsidRPr="00A86125">
              <w:rPr>
                <w:b/>
                <w:sz w:val="28"/>
                <w:szCs w:val="28"/>
              </w:rPr>
              <w:t>2</w:t>
            </w:r>
            <w:r w:rsidRPr="00A86125">
              <w:rPr>
                <w:b/>
                <w:sz w:val="28"/>
                <w:szCs w:val="28"/>
              </w:rPr>
              <w:t xml:space="preserve">.2012                                                 № </w:t>
            </w:r>
            <w:r w:rsidR="00A86125" w:rsidRPr="00A86125">
              <w:rPr>
                <w:b/>
                <w:sz w:val="28"/>
                <w:szCs w:val="28"/>
              </w:rPr>
              <w:t>61</w:t>
            </w:r>
          </w:p>
          <w:p w:rsidR="00D1426C" w:rsidRPr="00A86125" w:rsidRDefault="00D1426C" w:rsidP="00D1426C">
            <w:pPr>
              <w:jc w:val="center"/>
              <w:rPr>
                <w:b/>
                <w:sz w:val="28"/>
                <w:szCs w:val="28"/>
              </w:rPr>
            </w:pPr>
          </w:p>
          <w:p w:rsidR="00D1426C" w:rsidRPr="00A86125" w:rsidRDefault="00D1426C" w:rsidP="00A86125">
            <w:pPr>
              <w:tabs>
                <w:tab w:val="left" w:pos="3060"/>
              </w:tabs>
              <w:jc w:val="center"/>
              <w:rPr>
                <w:b/>
                <w:sz w:val="28"/>
                <w:szCs w:val="28"/>
              </w:rPr>
            </w:pPr>
            <w:r w:rsidRPr="00A86125">
              <w:rPr>
                <w:sz w:val="28"/>
                <w:szCs w:val="28"/>
              </w:rPr>
              <w:t xml:space="preserve"> </w:t>
            </w:r>
            <w:r w:rsidRPr="00A86125">
              <w:rPr>
                <w:b/>
                <w:sz w:val="28"/>
                <w:szCs w:val="28"/>
              </w:rPr>
              <w:t xml:space="preserve">Об организации и проведении аварийно-спасательных работ в чрезвычайных ситуациях  </w:t>
            </w:r>
            <w:r w:rsidR="00A86125" w:rsidRPr="00A86125">
              <w:rPr>
                <w:b/>
                <w:sz w:val="28"/>
                <w:szCs w:val="28"/>
              </w:rPr>
              <w:t>на  территории  Овчинниковского  сельсовета</w:t>
            </w:r>
          </w:p>
        </w:tc>
        <w:tc>
          <w:tcPr>
            <w:tcW w:w="249" w:type="dxa"/>
          </w:tcPr>
          <w:p w:rsidR="00D1426C" w:rsidRPr="00A86125" w:rsidRDefault="00D1426C" w:rsidP="00D1426C">
            <w:pPr>
              <w:tabs>
                <w:tab w:val="left" w:pos="3060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1426C" w:rsidRPr="00A86125" w:rsidRDefault="00D1426C" w:rsidP="00D1426C">
      <w:pPr>
        <w:tabs>
          <w:tab w:val="left" w:pos="3060"/>
        </w:tabs>
        <w:spacing w:line="360" w:lineRule="atLeast"/>
        <w:jc w:val="both"/>
        <w:rPr>
          <w:sz w:val="28"/>
          <w:szCs w:val="28"/>
        </w:rPr>
      </w:pPr>
    </w:p>
    <w:p w:rsidR="00D1426C" w:rsidRPr="00A86125" w:rsidRDefault="00D1426C" w:rsidP="00D1426C">
      <w:pPr>
        <w:jc w:val="both"/>
        <w:rPr>
          <w:b/>
          <w:sz w:val="28"/>
          <w:szCs w:val="28"/>
        </w:rPr>
      </w:pPr>
      <w:r w:rsidRPr="00A86125">
        <w:rPr>
          <w:sz w:val="28"/>
          <w:szCs w:val="28"/>
        </w:rPr>
        <w:t xml:space="preserve">               </w:t>
      </w:r>
      <w:proofErr w:type="gramStart"/>
      <w:r w:rsidRPr="00A86125">
        <w:rPr>
          <w:sz w:val="28"/>
          <w:szCs w:val="28"/>
        </w:rPr>
        <w:t>Во исполнение требований Федерального Закона Российской Федерации «О защите населения и территорий от чрезвычайных ситуаций природного и техногенного характера» № 68-ФЗ и Постановления Правительства Российской Федерации от 30.12.3003 г. №794 «О единой государственной системе предупреждения и ликвидации чрезвычайных ситуаций», в целях организации и проведения аварийно-спасательных работ в чрезвычайных ситуациях, в  целях организации и проведения аварийно-спасательных работ на территории Овчинниковского сельсовета при</w:t>
      </w:r>
      <w:proofErr w:type="gramEnd"/>
      <w:r w:rsidRPr="00A86125">
        <w:rPr>
          <w:sz w:val="28"/>
          <w:szCs w:val="28"/>
        </w:rPr>
        <w:t xml:space="preserve"> </w:t>
      </w:r>
      <w:proofErr w:type="gramStart"/>
      <w:r w:rsidRPr="00A86125">
        <w:rPr>
          <w:sz w:val="28"/>
          <w:szCs w:val="28"/>
        </w:rPr>
        <w:t>возникновении</w:t>
      </w:r>
      <w:proofErr w:type="gramEnd"/>
      <w:r w:rsidRPr="00A86125">
        <w:rPr>
          <w:sz w:val="28"/>
          <w:szCs w:val="28"/>
        </w:rPr>
        <w:t xml:space="preserve"> чрезвычайных ситуаций, </w:t>
      </w:r>
      <w:r w:rsidRPr="00A86125">
        <w:rPr>
          <w:b/>
          <w:sz w:val="28"/>
          <w:szCs w:val="28"/>
        </w:rPr>
        <w:t>ПОСТАНОВЛЯЕТ:</w:t>
      </w:r>
    </w:p>
    <w:p w:rsidR="00D1426C" w:rsidRPr="00A86125" w:rsidRDefault="00D1426C" w:rsidP="00D1426C">
      <w:pPr>
        <w:tabs>
          <w:tab w:val="left" w:pos="3060"/>
        </w:tabs>
        <w:spacing w:line="360" w:lineRule="atLeast"/>
        <w:jc w:val="both"/>
        <w:rPr>
          <w:sz w:val="28"/>
          <w:szCs w:val="28"/>
        </w:rPr>
      </w:pPr>
      <w:r w:rsidRPr="00A86125">
        <w:rPr>
          <w:sz w:val="28"/>
          <w:szCs w:val="28"/>
        </w:rPr>
        <w:t xml:space="preserve">            1. Утвердить прилагаемое Положение об организации и проведении аварийно-спасательных работ в чрезвычайных ситуациях.</w:t>
      </w:r>
    </w:p>
    <w:p w:rsidR="00D1426C" w:rsidRPr="00A86125" w:rsidRDefault="00D1426C" w:rsidP="00A86125">
      <w:pPr>
        <w:jc w:val="both"/>
        <w:rPr>
          <w:sz w:val="28"/>
          <w:szCs w:val="28"/>
        </w:rPr>
      </w:pPr>
      <w:r w:rsidRPr="00A86125">
        <w:rPr>
          <w:sz w:val="28"/>
          <w:szCs w:val="28"/>
        </w:rPr>
        <w:t xml:space="preserve">            2. </w:t>
      </w:r>
      <w:proofErr w:type="gramStart"/>
      <w:r w:rsidRPr="00A86125">
        <w:rPr>
          <w:sz w:val="28"/>
          <w:szCs w:val="28"/>
        </w:rPr>
        <w:t>Контроль   за</w:t>
      </w:r>
      <w:proofErr w:type="gramEnd"/>
      <w:r w:rsidRPr="00A86125">
        <w:rPr>
          <w:sz w:val="28"/>
          <w:szCs w:val="28"/>
        </w:rPr>
        <w:t xml:space="preserve">   выполнением    настоящего постановления оставляю за  </w:t>
      </w:r>
      <w:r w:rsidR="00A86125" w:rsidRPr="00A86125">
        <w:rPr>
          <w:sz w:val="28"/>
          <w:szCs w:val="28"/>
        </w:rPr>
        <w:t>с</w:t>
      </w:r>
      <w:r w:rsidRPr="00A86125">
        <w:rPr>
          <w:sz w:val="28"/>
          <w:szCs w:val="28"/>
        </w:rPr>
        <w:t xml:space="preserve">обой. </w:t>
      </w:r>
    </w:p>
    <w:p w:rsidR="00D1426C" w:rsidRPr="00A86125" w:rsidRDefault="00D1426C" w:rsidP="00D1426C">
      <w:pPr>
        <w:tabs>
          <w:tab w:val="left" w:pos="3060"/>
        </w:tabs>
        <w:spacing w:line="360" w:lineRule="atLeast"/>
        <w:jc w:val="both"/>
        <w:rPr>
          <w:sz w:val="28"/>
          <w:szCs w:val="28"/>
        </w:rPr>
      </w:pPr>
    </w:p>
    <w:p w:rsidR="00D1426C" w:rsidRPr="00A86125" w:rsidRDefault="00D1426C" w:rsidP="00D1426C">
      <w:pPr>
        <w:tabs>
          <w:tab w:val="left" w:pos="3060"/>
        </w:tabs>
        <w:spacing w:line="360" w:lineRule="atLeast"/>
        <w:jc w:val="both"/>
        <w:rPr>
          <w:sz w:val="28"/>
          <w:szCs w:val="28"/>
        </w:rPr>
      </w:pPr>
    </w:p>
    <w:p w:rsidR="00D1426C" w:rsidRPr="00A86125" w:rsidRDefault="00D1426C" w:rsidP="00D1426C">
      <w:pPr>
        <w:tabs>
          <w:tab w:val="left" w:pos="3060"/>
        </w:tabs>
        <w:spacing w:line="360" w:lineRule="atLeast"/>
        <w:jc w:val="both"/>
        <w:rPr>
          <w:sz w:val="28"/>
          <w:szCs w:val="28"/>
        </w:rPr>
      </w:pPr>
    </w:p>
    <w:p w:rsidR="00D1426C" w:rsidRPr="00A86125" w:rsidRDefault="00D1426C" w:rsidP="00D1426C">
      <w:pPr>
        <w:tabs>
          <w:tab w:val="left" w:pos="3060"/>
        </w:tabs>
        <w:spacing w:line="360" w:lineRule="atLeast"/>
        <w:jc w:val="both"/>
        <w:rPr>
          <w:sz w:val="28"/>
          <w:szCs w:val="28"/>
        </w:rPr>
      </w:pPr>
    </w:p>
    <w:p w:rsidR="00D1426C" w:rsidRPr="00A86125" w:rsidRDefault="00D1426C" w:rsidP="00D1426C">
      <w:pPr>
        <w:tabs>
          <w:tab w:val="left" w:pos="3060"/>
        </w:tabs>
        <w:spacing w:line="360" w:lineRule="atLeast"/>
        <w:jc w:val="both"/>
        <w:rPr>
          <w:sz w:val="28"/>
          <w:szCs w:val="28"/>
        </w:rPr>
      </w:pPr>
    </w:p>
    <w:p w:rsidR="00D1426C" w:rsidRPr="00A86125" w:rsidRDefault="00D1426C" w:rsidP="00D1426C">
      <w:pPr>
        <w:rPr>
          <w:sz w:val="28"/>
          <w:szCs w:val="28"/>
        </w:rPr>
      </w:pPr>
      <w:r w:rsidRPr="00A86125">
        <w:rPr>
          <w:sz w:val="28"/>
          <w:szCs w:val="28"/>
        </w:rPr>
        <w:t xml:space="preserve">Глава  Овчинниковского сельсовета                                   В.Г.Якименко      </w:t>
      </w:r>
    </w:p>
    <w:p w:rsidR="00D1426C" w:rsidRPr="00A86125" w:rsidRDefault="00D1426C" w:rsidP="00D1426C">
      <w:pPr>
        <w:tabs>
          <w:tab w:val="left" w:pos="3060"/>
        </w:tabs>
        <w:spacing w:line="360" w:lineRule="atLeast"/>
        <w:jc w:val="both"/>
        <w:rPr>
          <w:sz w:val="28"/>
          <w:szCs w:val="28"/>
        </w:rPr>
      </w:pPr>
    </w:p>
    <w:p w:rsidR="00D1426C" w:rsidRPr="00A86125" w:rsidRDefault="00D1426C" w:rsidP="00D1426C">
      <w:pPr>
        <w:tabs>
          <w:tab w:val="left" w:pos="3060"/>
        </w:tabs>
        <w:spacing w:line="360" w:lineRule="atLeast"/>
        <w:jc w:val="both"/>
        <w:rPr>
          <w:sz w:val="28"/>
          <w:szCs w:val="28"/>
        </w:rPr>
      </w:pPr>
    </w:p>
    <w:p w:rsidR="00D1426C" w:rsidRPr="00A86125" w:rsidRDefault="00D1426C" w:rsidP="00D1426C">
      <w:pPr>
        <w:tabs>
          <w:tab w:val="left" w:pos="3060"/>
        </w:tabs>
        <w:spacing w:line="360" w:lineRule="atLeast"/>
        <w:jc w:val="both"/>
        <w:rPr>
          <w:sz w:val="28"/>
          <w:szCs w:val="28"/>
        </w:rPr>
      </w:pPr>
    </w:p>
    <w:p w:rsidR="00D1426C" w:rsidRPr="00A86125" w:rsidRDefault="00D1426C" w:rsidP="00D1426C">
      <w:pPr>
        <w:tabs>
          <w:tab w:val="left" w:pos="3060"/>
        </w:tabs>
        <w:spacing w:line="360" w:lineRule="atLeast"/>
        <w:jc w:val="both"/>
        <w:rPr>
          <w:b/>
          <w:sz w:val="28"/>
          <w:szCs w:val="28"/>
        </w:rPr>
      </w:pPr>
      <w:r w:rsidRPr="00A86125">
        <w:rPr>
          <w:b/>
          <w:sz w:val="28"/>
          <w:szCs w:val="28"/>
        </w:rPr>
        <w:t xml:space="preserve"> </w:t>
      </w:r>
    </w:p>
    <w:p w:rsidR="00D1426C" w:rsidRPr="00A86125" w:rsidRDefault="00D1426C" w:rsidP="00D1426C">
      <w:pPr>
        <w:rPr>
          <w:sz w:val="28"/>
          <w:szCs w:val="28"/>
        </w:rPr>
      </w:pPr>
    </w:p>
    <w:p w:rsidR="00D1426C" w:rsidRPr="00A86125" w:rsidRDefault="00D1426C" w:rsidP="00D1426C">
      <w:pPr>
        <w:rPr>
          <w:sz w:val="28"/>
          <w:szCs w:val="28"/>
        </w:rPr>
      </w:pPr>
    </w:p>
    <w:p w:rsidR="00D1426C" w:rsidRPr="00A86125" w:rsidRDefault="00D1426C" w:rsidP="00D1426C">
      <w:pPr>
        <w:rPr>
          <w:sz w:val="28"/>
          <w:szCs w:val="28"/>
        </w:rPr>
      </w:pPr>
    </w:p>
    <w:p w:rsidR="00D1426C" w:rsidRPr="00A86125" w:rsidRDefault="00D1426C" w:rsidP="00D1426C">
      <w:pPr>
        <w:rPr>
          <w:sz w:val="28"/>
          <w:szCs w:val="28"/>
        </w:rPr>
      </w:pPr>
    </w:p>
    <w:p w:rsidR="00D1426C" w:rsidRPr="00A86125" w:rsidRDefault="00D1426C" w:rsidP="00D1426C">
      <w:pPr>
        <w:rPr>
          <w:sz w:val="28"/>
          <w:szCs w:val="28"/>
        </w:rPr>
      </w:pPr>
    </w:p>
    <w:p w:rsidR="00D1426C" w:rsidRPr="00A86125" w:rsidRDefault="00D1426C" w:rsidP="00D1426C">
      <w:pPr>
        <w:rPr>
          <w:sz w:val="28"/>
          <w:szCs w:val="28"/>
        </w:rPr>
      </w:pPr>
    </w:p>
    <w:p w:rsidR="00D1426C" w:rsidRPr="00A86125" w:rsidRDefault="00D1426C" w:rsidP="00D1426C">
      <w:pPr>
        <w:rPr>
          <w:sz w:val="28"/>
          <w:szCs w:val="28"/>
        </w:rPr>
      </w:pPr>
    </w:p>
    <w:p w:rsidR="00D1426C" w:rsidRPr="00A86125" w:rsidRDefault="00D1426C" w:rsidP="00D1426C">
      <w:pPr>
        <w:rPr>
          <w:sz w:val="28"/>
          <w:szCs w:val="28"/>
        </w:rPr>
      </w:pPr>
    </w:p>
    <w:tbl>
      <w:tblPr>
        <w:tblStyle w:val="a3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</w:tblGrid>
      <w:tr w:rsidR="00A86125" w:rsidRPr="00A86125" w:rsidTr="00A86125">
        <w:tc>
          <w:tcPr>
            <w:tcW w:w="4926" w:type="dxa"/>
          </w:tcPr>
          <w:p w:rsidR="00A86125" w:rsidRPr="00A86125" w:rsidRDefault="00A86125" w:rsidP="00A86125">
            <w:pPr>
              <w:jc w:val="center"/>
              <w:rPr>
                <w:sz w:val="28"/>
                <w:szCs w:val="28"/>
              </w:rPr>
            </w:pPr>
            <w:r w:rsidRPr="00A86125">
              <w:rPr>
                <w:sz w:val="28"/>
                <w:szCs w:val="28"/>
              </w:rPr>
              <w:lastRenderedPageBreak/>
              <w:t>Приложение</w:t>
            </w:r>
          </w:p>
          <w:p w:rsidR="00A86125" w:rsidRPr="00A86125" w:rsidRDefault="00A86125" w:rsidP="00A86125">
            <w:pPr>
              <w:jc w:val="center"/>
              <w:rPr>
                <w:sz w:val="28"/>
                <w:szCs w:val="28"/>
              </w:rPr>
            </w:pPr>
            <w:r w:rsidRPr="00A86125">
              <w:rPr>
                <w:sz w:val="28"/>
                <w:szCs w:val="28"/>
              </w:rPr>
              <w:t>УТВЕРЖДЕНО</w:t>
            </w:r>
          </w:p>
          <w:p w:rsidR="00A86125" w:rsidRPr="00A86125" w:rsidRDefault="00A86125" w:rsidP="00A86125">
            <w:pPr>
              <w:jc w:val="center"/>
              <w:rPr>
                <w:sz w:val="28"/>
                <w:szCs w:val="28"/>
              </w:rPr>
            </w:pPr>
            <w:r w:rsidRPr="00A86125">
              <w:rPr>
                <w:sz w:val="28"/>
                <w:szCs w:val="28"/>
              </w:rPr>
              <w:t>постановлением администрации Овчинниковского сельсовета</w:t>
            </w:r>
          </w:p>
          <w:p w:rsidR="00A86125" w:rsidRPr="00A86125" w:rsidRDefault="00A86125" w:rsidP="00A86125">
            <w:pPr>
              <w:jc w:val="center"/>
              <w:rPr>
                <w:sz w:val="28"/>
                <w:szCs w:val="28"/>
              </w:rPr>
            </w:pPr>
            <w:r w:rsidRPr="00A86125">
              <w:rPr>
                <w:sz w:val="28"/>
                <w:szCs w:val="28"/>
              </w:rPr>
              <w:t>от 17.12.2012     № 61</w:t>
            </w:r>
          </w:p>
          <w:p w:rsidR="00A86125" w:rsidRPr="00A86125" w:rsidRDefault="00A86125" w:rsidP="00D1426C">
            <w:pPr>
              <w:jc w:val="right"/>
              <w:rPr>
                <w:sz w:val="28"/>
                <w:szCs w:val="28"/>
              </w:rPr>
            </w:pPr>
          </w:p>
        </w:tc>
      </w:tr>
    </w:tbl>
    <w:p w:rsidR="00A86125" w:rsidRPr="00A86125" w:rsidRDefault="00D1426C" w:rsidP="00D1426C">
      <w:pPr>
        <w:jc w:val="right"/>
        <w:rPr>
          <w:sz w:val="28"/>
          <w:szCs w:val="28"/>
        </w:rPr>
      </w:pPr>
      <w:r w:rsidRPr="00A86125">
        <w:rPr>
          <w:sz w:val="28"/>
          <w:szCs w:val="28"/>
        </w:rPr>
        <w:t xml:space="preserve">                                                                                                                </w:t>
      </w:r>
    </w:p>
    <w:p w:rsidR="00A86125" w:rsidRPr="00A86125" w:rsidRDefault="00A86125" w:rsidP="00D1426C">
      <w:pPr>
        <w:jc w:val="right"/>
        <w:rPr>
          <w:sz w:val="28"/>
          <w:szCs w:val="28"/>
        </w:rPr>
      </w:pPr>
    </w:p>
    <w:p w:rsidR="00A86125" w:rsidRPr="00A86125" w:rsidRDefault="00A86125" w:rsidP="00D1426C">
      <w:pPr>
        <w:jc w:val="right"/>
        <w:rPr>
          <w:sz w:val="28"/>
          <w:szCs w:val="28"/>
        </w:rPr>
      </w:pPr>
    </w:p>
    <w:p w:rsidR="00D1426C" w:rsidRPr="00A86125" w:rsidRDefault="00D1426C" w:rsidP="00D1426C">
      <w:pPr>
        <w:jc w:val="center"/>
        <w:rPr>
          <w:b/>
          <w:sz w:val="28"/>
          <w:szCs w:val="28"/>
        </w:rPr>
      </w:pPr>
      <w:r w:rsidRPr="00A86125">
        <w:rPr>
          <w:b/>
          <w:sz w:val="28"/>
          <w:szCs w:val="28"/>
        </w:rPr>
        <w:t>ПОЛОЖЕНИЕ</w:t>
      </w:r>
    </w:p>
    <w:p w:rsidR="00D1426C" w:rsidRPr="00A86125" w:rsidRDefault="00D1426C" w:rsidP="00D1426C">
      <w:pPr>
        <w:jc w:val="center"/>
        <w:rPr>
          <w:b/>
          <w:sz w:val="28"/>
          <w:szCs w:val="28"/>
        </w:rPr>
      </w:pPr>
      <w:r w:rsidRPr="00A86125">
        <w:rPr>
          <w:b/>
          <w:sz w:val="28"/>
          <w:szCs w:val="28"/>
        </w:rPr>
        <w:t>об организации  и проведении аварийно-спасательных работ в чрезвычайных ситуациях на территории Овчинниковского сельсовета</w:t>
      </w:r>
    </w:p>
    <w:p w:rsidR="00D1426C" w:rsidRPr="00A86125" w:rsidRDefault="00D1426C" w:rsidP="00D1426C">
      <w:pPr>
        <w:jc w:val="center"/>
        <w:rPr>
          <w:b/>
          <w:sz w:val="28"/>
          <w:szCs w:val="28"/>
        </w:rPr>
      </w:pPr>
    </w:p>
    <w:p w:rsidR="00D1426C" w:rsidRPr="00A86125" w:rsidRDefault="00D1426C" w:rsidP="00D1426C">
      <w:pPr>
        <w:jc w:val="center"/>
        <w:rPr>
          <w:b/>
          <w:sz w:val="28"/>
          <w:szCs w:val="28"/>
        </w:rPr>
      </w:pPr>
      <w:r w:rsidRPr="00A86125">
        <w:rPr>
          <w:b/>
          <w:sz w:val="28"/>
          <w:szCs w:val="28"/>
        </w:rPr>
        <w:t>1. Общие положения</w:t>
      </w:r>
    </w:p>
    <w:p w:rsidR="00D1426C" w:rsidRPr="00A86125" w:rsidRDefault="00D1426C" w:rsidP="00D1426C">
      <w:pPr>
        <w:jc w:val="both"/>
        <w:rPr>
          <w:sz w:val="28"/>
          <w:szCs w:val="28"/>
        </w:rPr>
      </w:pPr>
      <w:r w:rsidRPr="00A86125">
        <w:rPr>
          <w:b/>
          <w:sz w:val="28"/>
          <w:szCs w:val="28"/>
        </w:rPr>
        <w:t xml:space="preserve">    </w:t>
      </w:r>
      <w:r w:rsidRPr="00A86125">
        <w:rPr>
          <w:sz w:val="28"/>
          <w:szCs w:val="28"/>
        </w:rPr>
        <w:t>Аварийно-спасательные работы (АСР) на объектах (территориях), подвергшихся воздействию аварий, катастроф или иных стихийных бедствий осуществляются в целях спасения жизни и сохранения здоровья людей, снижения размеров ущерба окружающей природной среде и материальных потерь, а также для локализации зон чрезвычайных ситуаций, прекращения действия характерных для них опасных факторов.</w:t>
      </w:r>
    </w:p>
    <w:p w:rsidR="00D1426C" w:rsidRPr="00A86125" w:rsidRDefault="00D1426C" w:rsidP="00D1426C">
      <w:pPr>
        <w:jc w:val="both"/>
        <w:rPr>
          <w:sz w:val="28"/>
          <w:szCs w:val="28"/>
        </w:rPr>
      </w:pPr>
      <w:r w:rsidRPr="00A86125">
        <w:rPr>
          <w:sz w:val="28"/>
          <w:szCs w:val="28"/>
        </w:rPr>
        <w:t xml:space="preserve">    АСР включает в себя следующие этапы:</w:t>
      </w:r>
    </w:p>
    <w:p w:rsidR="00D1426C" w:rsidRPr="00A86125" w:rsidRDefault="00D1426C" w:rsidP="00D1426C">
      <w:pPr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- рекогносцировка объектов (территорий), где планируется проведение АСР;</w:t>
      </w:r>
    </w:p>
    <w:p w:rsidR="00D1426C" w:rsidRPr="00A86125" w:rsidRDefault="00D1426C" w:rsidP="00D1426C">
      <w:pPr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- проведение поисковых работ по обнаружению пострадавших людей, оказание первой медицинской помощи и вывод (вынос) их в безопасное место;</w:t>
      </w:r>
    </w:p>
    <w:p w:rsidR="00D1426C" w:rsidRPr="00A86125" w:rsidRDefault="00D1426C" w:rsidP="00D1426C">
      <w:pPr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 xml:space="preserve">- выдвижение и ввод сил и средств, необходимых </w:t>
      </w:r>
      <w:proofErr w:type="gramStart"/>
      <w:r w:rsidRPr="00A86125">
        <w:rPr>
          <w:sz w:val="28"/>
          <w:szCs w:val="28"/>
        </w:rPr>
        <w:t>для</w:t>
      </w:r>
      <w:proofErr w:type="gramEnd"/>
      <w:r w:rsidRPr="00A86125">
        <w:rPr>
          <w:sz w:val="28"/>
          <w:szCs w:val="28"/>
        </w:rPr>
        <w:t xml:space="preserve"> </w:t>
      </w:r>
      <w:proofErr w:type="gramStart"/>
      <w:r w:rsidRPr="00A86125">
        <w:rPr>
          <w:sz w:val="28"/>
          <w:szCs w:val="28"/>
        </w:rPr>
        <w:t>выполнение</w:t>
      </w:r>
      <w:proofErr w:type="gramEnd"/>
      <w:r w:rsidRPr="00A86125">
        <w:rPr>
          <w:sz w:val="28"/>
          <w:szCs w:val="28"/>
        </w:rPr>
        <w:t xml:space="preserve"> работ;</w:t>
      </w:r>
    </w:p>
    <w:p w:rsidR="00D1426C" w:rsidRPr="00A86125" w:rsidRDefault="00D1426C" w:rsidP="00D1426C">
      <w:pPr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- вывод сил и средств по завершению работ и возвращению их к месту дислокации.</w:t>
      </w:r>
    </w:p>
    <w:p w:rsidR="00D1426C" w:rsidRPr="00A86125" w:rsidRDefault="00D1426C" w:rsidP="00D1426C">
      <w:pPr>
        <w:ind w:firstLine="567"/>
        <w:jc w:val="both"/>
        <w:rPr>
          <w:sz w:val="28"/>
          <w:szCs w:val="28"/>
        </w:rPr>
      </w:pPr>
    </w:p>
    <w:p w:rsidR="00D1426C" w:rsidRPr="00A86125" w:rsidRDefault="00D1426C" w:rsidP="00D1426C">
      <w:pPr>
        <w:ind w:firstLine="567"/>
        <w:jc w:val="center"/>
        <w:rPr>
          <w:b/>
          <w:sz w:val="28"/>
          <w:szCs w:val="28"/>
        </w:rPr>
      </w:pPr>
      <w:r w:rsidRPr="00A86125">
        <w:rPr>
          <w:b/>
          <w:sz w:val="28"/>
          <w:szCs w:val="28"/>
        </w:rPr>
        <w:t>2. Организация и проведение аварийно-спасательных работ</w:t>
      </w:r>
    </w:p>
    <w:p w:rsidR="00D1426C" w:rsidRPr="00A86125" w:rsidRDefault="00D1426C" w:rsidP="00D1426C">
      <w:pPr>
        <w:ind w:firstLine="567"/>
        <w:jc w:val="center"/>
        <w:rPr>
          <w:b/>
          <w:sz w:val="28"/>
          <w:szCs w:val="28"/>
        </w:rPr>
      </w:pPr>
    </w:p>
    <w:p w:rsidR="00D1426C" w:rsidRPr="00A86125" w:rsidRDefault="00D1426C" w:rsidP="00D1426C">
      <w:pPr>
        <w:ind w:firstLine="567"/>
        <w:jc w:val="both"/>
        <w:rPr>
          <w:b/>
          <w:sz w:val="28"/>
          <w:szCs w:val="28"/>
        </w:rPr>
      </w:pPr>
      <w:r w:rsidRPr="00A86125">
        <w:rPr>
          <w:b/>
          <w:sz w:val="28"/>
          <w:szCs w:val="28"/>
        </w:rPr>
        <w:t>2.1. Подготовка к проведению работ на объекте (территории).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АСР проводятся силами ад</w:t>
      </w:r>
      <w:r w:rsidR="00A86125">
        <w:rPr>
          <w:sz w:val="28"/>
          <w:szCs w:val="28"/>
        </w:rPr>
        <w:t>министрации Овчинниковского сел</w:t>
      </w:r>
      <w:r w:rsidRPr="00A86125">
        <w:rPr>
          <w:sz w:val="28"/>
          <w:szCs w:val="28"/>
        </w:rPr>
        <w:t>ь</w:t>
      </w:r>
      <w:r w:rsidR="00A86125">
        <w:rPr>
          <w:sz w:val="28"/>
          <w:szCs w:val="28"/>
        </w:rPr>
        <w:t>с</w:t>
      </w:r>
      <w:r w:rsidRPr="00A86125">
        <w:rPr>
          <w:sz w:val="28"/>
          <w:szCs w:val="28"/>
        </w:rPr>
        <w:t>овета. До ввода аварийно-спасательных подразделений на объект (территорию) на них должна быть проведена комплексная (радиационная, химическая, бактериологическая и биологическая) разведка.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 xml:space="preserve">После проведения разведки проводится рекогносцировка объекта (территории) с определением объемов и способов ведения АСР, необходимых для этого сил и средств. 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Объект (территория) разбивается на участки проведения работ, а также по видам работ.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 xml:space="preserve">К рекогносцировке в обязательном порядке привлекаются руководители АСР. При отсутствии времени на рекогносцировку, АСР начинаются с проведения разведки. Разведка должна </w:t>
      </w:r>
      <w:proofErr w:type="gramStart"/>
      <w:r w:rsidRPr="00A86125">
        <w:rPr>
          <w:sz w:val="28"/>
          <w:szCs w:val="28"/>
        </w:rPr>
        <w:t>проводится</w:t>
      </w:r>
      <w:proofErr w:type="gramEnd"/>
      <w:r w:rsidRPr="00A86125">
        <w:rPr>
          <w:sz w:val="28"/>
          <w:szCs w:val="28"/>
        </w:rPr>
        <w:t xml:space="preserve"> и после рекогносцировки, если есть в этом потребность.</w:t>
      </w:r>
    </w:p>
    <w:p w:rsidR="00A86125" w:rsidRDefault="00A86125" w:rsidP="00D1426C">
      <w:pPr>
        <w:tabs>
          <w:tab w:val="left" w:pos="9085"/>
        </w:tabs>
        <w:ind w:firstLine="567"/>
        <w:jc w:val="both"/>
        <w:rPr>
          <w:b/>
          <w:sz w:val="28"/>
          <w:szCs w:val="28"/>
        </w:rPr>
      </w:pP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b/>
          <w:sz w:val="28"/>
          <w:szCs w:val="28"/>
        </w:rPr>
      </w:pPr>
      <w:r w:rsidRPr="00A86125">
        <w:rPr>
          <w:b/>
          <w:sz w:val="28"/>
          <w:szCs w:val="28"/>
        </w:rPr>
        <w:lastRenderedPageBreak/>
        <w:t>2.2. Проведение аварийно-спасательных работ</w:t>
      </w:r>
    </w:p>
    <w:p w:rsidR="00D1426C" w:rsidRPr="00A86125" w:rsidRDefault="00A86125" w:rsidP="00A86125">
      <w:pPr>
        <w:tabs>
          <w:tab w:val="left" w:pos="908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D1426C" w:rsidRPr="00A86125">
        <w:rPr>
          <w:b/>
          <w:sz w:val="28"/>
          <w:szCs w:val="28"/>
        </w:rPr>
        <w:t>2.2.1. Руководство аварийно-спасательными работами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Общее руководство организацией и проведением АСР на объекте (территории) осуществляет Комиссия по ЧС объекта (территории).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Непосредственным руководителем АСР является Председатель КЧС и ОПБ, которому подчиняются все подразделения, участвующие в проведении работ на объекте (территории). Он несет ответственность за организацию и проведение АСР, безопасность людей, участвующих в АСР.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Руководитель АСР обязан: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- провести разведку и оценить обстановку в месте проведения спасательных работ;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- поставить задачи подразделениям, организовать их взаимодействие и обеспечить выполнение поставленных задач;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- непрерывно следить за изменением обстановки в ходе АСР и принимать соответствующие решения, при необходимости вызвать дополнительные силы и средства и организовать их встречу и расстановку;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- создать резерв сил и средств, организовать посменную работу подразделений, питание и отдых;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 xml:space="preserve">- назначить </w:t>
      </w:r>
      <w:proofErr w:type="gramStart"/>
      <w:r w:rsidRPr="00A86125">
        <w:rPr>
          <w:sz w:val="28"/>
          <w:szCs w:val="28"/>
        </w:rPr>
        <w:t>ответственного</w:t>
      </w:r>
      <w:proofErr w:type="gramEnd"/>
      <w:r w:rsidRPr="00A86125">
        <w:rPr>
          <w:sz w:val="28"/>
          <w:szCs w:val="28"/>
        </w:rPr>
        <w:t xml:space="preserve"> за соблюдением мер безопасности;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- организовать пункты сбора пострадавших и медицинской помощи;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- по окончании работ заслушать командиров подразделений, при необходимости лично убедиться в завершении работ на отдельных участках (секторах);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- определить порядок убытия с места АСР подразделений и взаимодействующих служб.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При определении необходимости в дополнительных силах и средствах руководитель АСР должен учитывать: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- динамику развития чрезвычайной ситуации, воздействие определенных факторов до введения в действие вызванных сил и средств;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- требуемое количество сил и сре</w:t>
      </w:r>
      <w:proofErr w:type="gramStart"/>
      <w:r w:rsidRPr="00A86125">
        <w:rPr>
          <w:sz w:val="28"/>
          <w:szCs w:val="28"/>
        </w:rPr>
        <w:t>дств дл</w:t>
      </w:r>
      <w:proofErr w:type="gramEnd"/>
      <w:r w:rsidRPr="00A86125">
        <w:rPr>
          <w:sz w:val="28"/>
          <w:szCs w:val="28"/>
        </w:rPr>
        <w:t>я проведения работ по спасению людей, вскрытия и разборке конструкций зданий и эвакуации имущества;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- необходимость привлечения специальных служб и средств.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При внесении изменений в расстановку сил и средств, участвующих в проведении АСР руководитель аварийно-спасательных работ должен принять решение о перегруппировке и довести его до руководителей подразделений, указав, кому, куда и как производить перегруппировку.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b/>
          <w:sz w:val="28"/>
          <w:szCs w:val="28"/>
        </w:rPr>
      </w:pP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b/>
          <w:sz w:val="28"/>
          <w:szCs w:val="28"/>
        </w:rPr>
      </w:pPr>
      <w:r w:rsidRPr="00A86125">
        <w:rPr>
          <w:b/>
          <w:sz w:val="28"/>
          <w:szCs w:val="28"/>
        </w:rPr>
        <w:t>2.2.2. Разведка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Разведка объекта (территории), где планируется проведение АСР, должна установить: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- места нахождения и количество пострадавших, приемы и способы их спасения;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- необходимое количество и тип аварийно-спасательной техники и оборудования для проведения работ;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- состав и численность спасательных групп;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lastRenderedPageBreak/>
        <w:t>- безопасные места сбора пострадавших и способы их эвакуации;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- наличие участков опасных для работы спасателей по причинам возможного взрыва, пожара, обрушения конструкций, истечения АХОВ, наличие электросетей под высоким напряжением и т.д.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- наличие и возможность использования для проведения работ искусственных и естественных водоемов, расположенных в районе АСР;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- состояние подъемных путей;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- вид опасных факторов чрезвычайной ситуации, сложившейся на объекте (территории), способы их локализации и ликвидации.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b/>
          <w:sz w:val="28"/>
          <w:szCs w:val="28"/>
        </w:rPr>
      </w:pPr>
      <w:r w:rsidRPr="00A86125">
        <w:rPr>
          <w:b/>
          <w:sz w:val="28"/>
          <w:szCs w:val="28"/>
        </w:rPr>
        <w:t>2.2.3. Технология проведения аварийно-восстановительных работ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Технологические приемы и способы ведения аварийно-спасательных работ зависят от состояния объекта, подвергшегося разрушению и наличие сведений о количестве и местах нахождения в нем пострадавших.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Руководителем АСР объект разбивается на участки (сектора) с назначением руководителей работ на участках. Между руководителями работ на участках и руководителем работ на объекте (территории) устанавливается радиосвязь.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При наличии сведений о нахождении под завалами или в уцелевших помещениях (зданиях) людей основной задачей аварийно-спасательных подразделений является их поиск и спасение.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Поиск мест нахождения людей в завалах производится с использованием: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- информации непосредственных свидетелей;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- специально подготовленных поисковых собак;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- специальных поисковых приборов и инструмента;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- простукивание и прослушивание завалов.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Установленные места нахождения людей обозначаются и об этом извещаются все спасатели, работающие на дачном участке.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Как правило, на одном участке спасательные работы производятся от их начала до полного завершения одним составом спасателей. В случае невозможности выполнить это условие, при посменной работе, вся информация о ходе спасательных работ передается при смене.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Смены спасателей по возможности организуются поэтапно.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 xml:space="preserve">Инженерная техника для разборки завала на </w:t>
      </w:r>
      <w:proofErr w:type="gramStart"/>
      <w:r w:rsidRPr="00A86125">
        <w:rPr>
          <w:sz w:val="28"/>
          <w:szCs w:val="28"/>
        </w:rPr>
        <w:t>установленном</w:t>
      </w:r>
      <w:proofErr w:type="gramEnd"/>
      <w:r w:rsidRPr="00A86125">
        <w:rPr>
          <w:sz w:val="28"/>
          <w:szCs w:val="28"/>
        </w:rPr>
        <w:t xml:space="preserve"> местом нахождения людей применяется в исключительных случаях с обеспечением  страховки от возможного падения поднимаемых и перемещаемых конструкций.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Для подъема и перемещения конструкций максимально используется электрический, гидравлический и пневматический аварийно-спасательный инструмент.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>При наличии возможности с самого начала спасательной операции с пострадавшими устанавливается и постоянно поддерживается разговорный контакт.</w:t>
      </w:r>
    </w:p>
    <w:p w:rsidR="00D1426C" w:rsidRPr="00A86125" w:rsidRDefault="00D1426C" w:rsidP="00D1426C">
      <w:pPr>
        <w:tabs>
          <w:tab w:val="left" w:pos="9085"/>
        </w:tabs>
        <w:ind w:firstLine="567"/>
        <w:jc w:val="both"/>
        <w:rPr>
          <w:sz w:val="28"/>
          <w:szCs w:val="28"/>
        </w:rPr>
      </w:pPr>
      <w:r w:rsidRPr="00A86125">
        <w:rPr>
          <w:sz w:val="28"/>
          <w:szCs w:val="28"/>
        </w:rPr>
        <w:t xml:space="preserve">Руководители АСР одновременно со спасательными работами организуют первоочередные работы по ликвидации очагов горения, недопущения взрыва паров </w:t>
      </w:r>
      <w:proofErr w:type="spellStart"/>
      <w:r w:rsidRPr="00A86125">
        <w:rPr>
          <w:sz w:val="28"/>
          <w:szCs w:val="28"/>
        </w:rPr>
        <w:t>газовоздушной</w:t>
      </w:r>
      <w:proofErr w:type="spellEnd"/>
      <w:r w:rsidRPr="00A86125">
        <w:rPr>
          <w:sz w:val="28"/>
          <w:szCs w:val="28"/>
        </w:rPr>
        <w:t xml:space="preserve"> смеси, истечения АХОВ.</w:t>
      </w:r>
    </w:p>
    <w:p w:rsidR="00D1426C" w:rsidRPr="00A86125" w:rsidRDefault="00D1426C" w:rsidP="00D1426C">
      <w:pPr>
        <w:ind w:firstLine="567"/>
        <w:jc w:val="center"/>
        <w:rPr>
          <w:b/>
          <w:sz w:val="28"/>
          <w:szCs w:val="28"/>
        </w:rPr>
      </w:pPr>
    </w:p>
    <w:sectPr w:rsidR="00D1426C" w:rsidRPr="00A86125" w:rsidSect="00A86125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1426C"/>
    <w:rsid w:val="000021C7"/>
    <w:rsid w:val="004216ED"/>
    <w:rsid w:val="005A2404"/>
    <w:rsid w:val="0093302F"/>
    <w:rsid w:val="00970974"/>
    <w:rsid w:val="00A86125"/>
    <w:rsid w:val="00D1426C"/>
    <w:rsid w:val="00EB7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6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CB7D00-5B6E-4A01-A11B-C771FD109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1203</Words>
  <Characters>6859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5</cp:revision>
  <cp:lastPrinted>2013-01-11T07:30:00Z</cp:lastPrinted>
  <dcterms:created xsi:type="dcterms:W3CDTF">2012-12-27T06:12:00Z</dcterms:created>
  <dcterms:modified xsi:type="dcterms:W3CDTF">2013-01-11T07:31:00Z</dcterms:modified>
</cp:coreProperties>
</file>